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0"/>
      </w:tblGrid>
      <w:tr w:rsidR="008236E2" w:rsidRPr="00450ED7" w14:paraId="7528B8D9" w14:textId="77777777" w:rsidTr="00531474">
        <w:trPr>
          <w:cantSplit/>
          <w:trHeight w:val="1120"/>
        </w:trPr>
        <w:tc>
          <w:tcPr>
            <w:tcW w:w="10206" w:type="dxa"/>
          </w:tcPr>
          <w:p w14:paraId="7528B8D7" w14:textId="77777777" w:rsidR="008236E2" w:rsidRPr="00450ED7" w:rsidRDefault="008236E2" w:rsidP="00232DD9">
            <w:pPr>
              <w:ind w:left="567"/>
              <w:jc w:val="center"/>
              <w:rPr>
                <w:rFonts w:ascii="Arial" w:hAnsi="Arial" w:cs="Arial"/>
                <w:b/>
                <w:bCs/>
                <w:sz w:val="32"/>
              </w:rPr>
            </w:pPr>
            <w:r w:rsidRPr="00450ED7">
              <w:rPr>
                <w:rFonts w:ascii="Arial" w:hAnsi="Arial" w:cs="Arial"/>
                <w:b/>
                <w:bCs/>
                <w:sz w:val="32"/>
              </w:rPr>
              <w:t>Deelnemerslijst</w:t>
            </w:r>
            <w:r w:rsidR="00531474" w:rsidRPr="00450ED7">
              <w:rPr>
                <w:rFonts w:ascii="Arial" w:hAnsi="Arial" w:cs="Arial"/>
                <w:b/>
                <w:bCs/>
                <w:sz w:val="32"/>
              </w:rPr>
              <w:br/>
            </w:r>
            <w:r w:rsidRPr="00450ED7">
              <w:rPr>
                <w:rFonts w:ascii="Arial" w:hAnsi="Arial" w:cs="Arial"/>
                <w:b/>
                <w:bCs/>
                <w:sz w:val="32"/>
              </w:rPr>
              <w:t>regelmatig georganiseerde nascholingsbijeenkomsten</w:t>
            </w:r>
          </w:p>
          <w:p w14:paraId="7528B8D8" w14:textId="77777777" w:rsidR="008236E2" w:rsidRPr="00450ED7" w:rsidRDefault="008236E2" w:rsidP="00232DD9">
            <w:pPr>
              <w:ind w:left="567"/>
              <w:jc w:val="center"/>
              <w:rPr>
                <w:rFonts w:ascii="Arial" w:hAnsi="Arial" w:cs="Arial"/>
                <w:noProof/>
              </w:rPr>
            </w:pPr>
            <w:r w:rsidRPr="00450ED7">
              <w:rPr>
                <w:rFonts w:ascii="Arial" w:hAnsi="Arial" w:cs="Arial"/>
                <w:b/>
                <w:bCs/>
                <w:sz w:val="32"/>
              </w:rPr>
              <w:t>(FTO, regio-overleg etc.)</w:t>
            </w:r>
          </w:p>
        </w:tc>
      </w:tr>
    </w:tbl>
    <w:p w14:paraId="7528B8DA" w14:textId="77777777" w:rsidR="009161C2" w:rsidRPr="00232DD9" w:rsidRDefault="009161C2" w:rsidP="00232DD9">
      <w:pPr>
        <w:rPr>
          <w:rFonts w:ascii="Arial" w:hAnsi="Arial" w:cs="Arial"/>
          <w:b/>
          <w:bCs/>
          <w:sz w:val="32"/>
        </w:rPr>
      </w:pPr>
    </w:p>
    <w:tbl>
      <w:tblPr>
        <w:tblW w:w="0" w:type="auto"/>
        <w:tblInd w:w="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13"/>
        <w:gridCol w:w="4737"/>
      </w:tblGrid>
      <w:tr w:rsidR="009161C2" w:rsidRPr="00232DD9" w14:paraId="7528B8DD" w14:textId="77777777" w:rsidTr="00531474">
        <w:tc>
          <w:tcPr>
            <w:tcW w:w="5511" w:type="dxa"/>
          </w:tcPr>
          <w:p w14:paraId="7528B8DB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>Naam van de groep</w:t>
            </w:r>
          </w:p>
        </w:tc>
        <w:tc>
          <w:tcPr>
            <w:tcW w:w="4945" w:type="dxa"/>
          </w:tcPr>
          <w:p w14:paraId="7528B8DC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9161C2" w:rsidRPr="00232DD9" w14:paraId="7528B8E0" w14:textId="77777777" w:rsidTr="00531474">
        <w:tc>
          <w:tcPr>
            <w:tcW w:w="5511" w:type="dxa"/>
          </w:tcPr>
          <w:p w14:paraId="7528B8DE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>Naam EKC (Erkend Kwaliteits Consulent)</w:t>
            </w:r>
          </w:p>
        </w:tc>
        <w:tc>
          <w:tcPr>
            <w:tcW w:w="4945" w:type="dxa"/>
          </w:tcPr>
          <w:p w14:paraId="7528B8DF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453FD8" w:rsidRPr="00232DD9" w14:paraId="7528B8E3" w14:textId="77777777" w:rsidTr="00531474">
        <w:tc>
          <w:tcPr>
            <w:tcW w:w="5511" w:type="dxa"/>
          </w:tcPr>
          <w:p w14:paraId="7528B8E1" w14:textId="77777777" w:rsidR="00453FD8" w:rsidRPr="003E6429" w:rsidRDefault="00453FD8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>Naam apotheker (</w:t>
            </w:r>
            <w:proofErr w:type="gramStart"/>
            <w:r w:rsidRPr="003E6429">
              <w:rPr>
                <w:rFonts w:ascii="Arial" w:hAnsi="Arial" w:cs="Arial"/>
                <w:sz w:val="20"/>
              </w:rPr>
              <w:t>indien</w:t>
            </w:r>
            <w:proofErr w:type="gramEnd"/>
            <w:r w:rsidRPr="003E6429">
              <w:rPr>
                <w:rFonts w:ascii="Arial" w:hAnsi="Arial" w:cs="Arial"/>
                <w:sz w:val="20"/>
              </w:rPr>
              <w:t xml:space="preserve"> FTO)</w:t>
            </w:r>
          </w:p>
        </w:tc>
        <w:tc>
          <w:tcPr>
            <w:tcW w:w="4945" w:type="dxa"/>
          </w:tcPr>
          <w:p w14:paraId="7528B8E2" w14:textId="77777777" w:rsidR="00453FD8" w:rsidRPr="003E6429" w:rsidRDefault="00453FD8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9161C2" w:rsidRPr="00232DD9" w14:paraId="7528B8E6" w14:textId="77777777" w:rsidTr="00531474">
        <w:tc>
          <w:tcPr>
            <w:tcW w:w="5511" w:type="dxa"/>
          </w:tcPr>
          <w:p w14:paraId="7528B8E4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>Naam contactpersoon</w:t>
            </w:r>
          </w:p>
        </w:tc>
        <w:tc>
          <w:tcPr>
            <w:tcW w:w="4945" w:type="dxa"/>
          </w:tcPr>
          <w:p w14:paraId="7528B8E5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9161C2" w:rsidRPr="00232DD9" w14:paraId="7528B8E9" w14:textId="77777777" w:rsidTr="00531474">
        <w:tc>
          <w:tcPr>
            <w:tcW w:w="5511" w:type="dxa"/>
          </w:tcPr>
          <w:p w14:paraId="7528B8E7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>Datum bijscholing</w:t>
            </w:r>
          </w:p>
        </w:tc>
        <w:tc>
          <w:tcPr>
            <w:tcW w:w="4945" w:type="dxa"/>
          </w:tcPr>
          <w:p w14:paraId="7528B8E8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232DD9" w14:paraId="7528B8EC" w14:textId="77777777" w:rsidTr="00531474">
        <w:tc>
          <w:tcPr>
            <w:tcW w:w="5511" w:type="dxa"/>
          </w:tcPr>
          <w:p w14:paraId="7528B8EA" w14:textId="77777777" w:rsidR="003949AA" w:rsidRPr="003E6429" w:rsidRDefault="003949AA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>Duur van de bijscholing in uren</w:t>
            </w:r>
          </w:p>
        </w:tc>
        <w:tc>
          <w:tcPr>
            <w:tcW w:w="4945" w:type="dxa"/>
          </w:tcPr>
          <w:p w14:paraId="7528B8EB" w14:textId="77777777" w:rsidR="003949AA" w:rsidRPr="003E6429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9161C2" w:rsidRPr="00232DD9" w14:paraId="7528B8EF" w14:textId="77777777" w:rsidTr="00531474">
        <w:tc>
          <w:tcPr>
            <w:tcW w:w="5511" w:type="dxa"/>
          </w:tcPr>
          <w:p w14:paraId="7528B8ED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>Onderwerp</w:t>
            </w:r>
          </w:p>
        </w:tc>
        <w:tc>
          <w:tcPr>
            <w:tcW w:w="4945" w:type="dxa"/>
          </w:tcPr>
          <w:p w14:paraId="7528B8EE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9161C2" w:rsidRPr="00232DD9" w14:paraId="7528B8F2" w14:textId="77777777" w:rsidTr="00531474">
        <w:tc>
          <w:tcPr>
            <w:tcW w:w="5511" w:type="dxa"/>
          </w:tcPr>
          <w:p w14:paraId="7528B8F0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>Bijlagen:</w:t>
            </w:r>
          </w:p>
        </w:tc>
        <w:tc>
          <w:tcPr>
            <w:tcW w:w="4945" w:type="dxa"/>
          </w:tcPr>
          <w:p w14:paraId="7528B8F1" w14:textId="77777777" w:rsidR="009161C2" w:rsidRPr="003E6429" w:rsidRDefault="00453FD8" w:rsidP="00232DD9">
            <w:pPr>
              <w:rPr>
                <w:rFonts w:ascii="Arial" w:hAnsi="Arial" w:cs="Arial"/>
                <w:sz w:val="20"/>
              </w:rPr>
            </w:pPr>
            <w:r w:rsidRPr="003E6429">
              <w:rPr>
                <w:rFonts w:ascii="Arial" w:hAnsi="Arial" w:cs="Arial"/>
                <w:sz w:val="20"/>
              </w:rPr>
              <w:t xml:space="preserve">Verslag (volgens </w:t>
            </w:r>
            <w:proofErr w:type="gramStart"/>
            <w:r w:rsidRPr="003E6429">
              <w:rPr>
                <w:rFonts w:ascii="Arial" w:hAnsi="Arial" w:cs="Arial"/>
                <w:sz w:val="20"/>
              </w:rPr>
              <w:t>NVAVG format</w:t>
            </w:r>
            <w:proofErr w:type="gramEnd"/>
            <w:r w:rsidRPr="003E6429">
              <w:rPr>
                <w:rFonts w:ascii="Arial" w:hAnsi="Arial" w:cs="Arial"/>
                <w:sz w:val="20"/>
              </w:rPr>
              <w:t>)</w:t>
            </w:r>
          </w:p>
        </w:tc>
      </w:tr>
      <w:tr w:rsidR="009161C2" w:rsidRPr="00232DD9" w14:paraId="7528B8F5" w14:textId="77777777" w:rsidTr="00531474">
        <w:tc>
          <w:tcPr>
            <w:tcW w:w="5511" w:type="dxa"/>
          </w:tcPr>
          <w:p w14:paraId="7528B8F3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  <w:proofErr w:type="gramStart"/>
            <w:r w:rsidRPr="003E6429">
              <w:rPr>
                <w:rFonts w:ascii="Arial" w:hAnsi="Arial" w:cs="Arial"/>
                <w:sz w:val="20"/>
              </w:rPr>
              <w:t>GAIA nummer</w:t>
            </w:r>
            <w:proofErr w:type="gramEnd"/>
            <w:r w:rsidRPr="003E6429">
              <w:rPr>
                <w:rFonts w:ascii="Arial" w:hAnsi="Arial" w:cs="Arial"/>
                <w:sz w:val="20"/>
              </w:rPr>
              <w:t xml:space="preserve"> van de bijscholingsreeks</w:t>
            </w:r>
          </w:p>
        </w:tc>
        <w:tc>
          <w:tcPr>
            <w:tcW w:w="4945" w:type="dxa"/>
          </w:tcPr>
          <w:p w14:paraId="7528B8F4" w14:textId="77777777" w:rsidR="009161C2" w:rsidRPr="003E6429" w:rsidRDefault="009161C2" w:rsidP="00232DD9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28B8F6" w14:textId="77777777" w:rsidR="009161C2" w:rsidRPr="00232DD9" w:rsidRDefault="009161C2" w:rsidP="00232DD9">
      <w:pPr>
        <w:ind w:left="567"/>
        <w:rPr>
          <w:rFonts w:ascii="Arial" w:hAnsi="Arial" w:cs="Arial"/>
        </w:rPr>
      </w:pPr>
    </w:p>
    <w:p w14:paraId="7528B8F7" w14:textId="77777777" w:rsidR="00EC6B6F" w:rsidRPr="00232DD9" w:rsidRDefault="00453FD8" w:rsidP="00232DD9">
      <w:pPr>
        <w:ind w:left="567"/>
        <w:rPr>
          <w:rFonts w:ascii="Arial" w:hAnsi="Arial" w:cs="Arial"/>
          <w:b/>
          <w:sz w:val="20"/>
        </w:rPr>
      </w:pPr>
      <w:r w:rsidRPr="00232DD9">
        <w:rPr>
          <w:rFonts w:ascii="Arial" w:hAnsi="Arial" w:cs="Arial"/>
          <w:b/>
          <w:sz w:val="20"/>
        </w:rPr>
        <w:t>D</w:t>
      </w:r>
      <w:r w:rsidR="00EC6B6F" w:rsidRPr="00232DD9">
        <w:rPr>
          <w:rFonts w:ascii="Arial" w:hAnsi="Arial" w:cs="Arial"/>
          <w:b/>
          <w:sz w:val="20"/>
        </w:rPr>
        <w:t>eelnemers:</w:t>
      </w: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042"/>
        <w:gridCol w:w="2105"/>
        <w:gridCol w:w="1684"/>
        <w:gridCol w:w="3229"/>
      </w:tblGrid>
      <w:tr w:rsidR="00232DD9" w:rsidRPr="00450ED7" w14:paraId="7528B8FC" w14:textId="77777777" w:rsidTr="00531474">
        <w:tc>
          <w:tcPr>
            <w:tcW w:w="3085" w:type="dxa"/>
            <w:tcBorders>
              <w:top w:val="nil"/>
              <w:left w:val="nil"/>
              <w:right w:val="nil"/>
            </w:tcBorders>
          </w:tcPr>
          <w:p w14:paraId="7528B8F8" w14:textId="77777777" w:rsidR="00232DD9" w:rsidRPr="00450ED7" w:rsidRDefault="00232DD9" w:rsidP="00232DD9">
            <w:pPr>
              <w:rPr>
                <w:rFonts w:ascii="Arial" w:hAnsi="Arial" w:cs="Arial"/>
                <w:b/>
                <w:bCs/>
                <w:sz w:val="20"/>
              </w:rPr>
            </w:pPr>
            <w:r w:rsidRPr="00450ED7">
              <w:rPr>
                <w:rFonts w:ascii="Arial" w:hAnsi="Arial" w:cs="Arial"/>
                <w:b/>
                <w:bCs/>
                <w:sz w:val="20"/>
              </w:rPr>
              <w:t>Naam</w:t>
            </w:r>
          </w:p>
        </w:tc>
        <w:tc>
          <w:tcPr>
            <w:tcW w:w="2126" w:type="dxa"/>
            <w:tcBorders>
              <w:top w:val="nil"/>
              <w:left w:val="nil"/>
              <w:right w:val="nil"/>
            </w:tcBorders>
          </w:tcPr>
          <w:p w14:paraId="7528B8F9" w14:textId="77777777" w:rsidR="00232DD9" w:rsidRPr="00450ED7" w:rsidRDefault="00232DD9" w:rsidP="00232DD9">
            <w:pPr>
              <w:rPr>
                <w:rFonts w:ascii="Arial" w:hAnsi="Arial" w:cs="Arial"/>
                <w:b/>
                <w:bCs/>
                <w:sz w:val="20"/>
              </w:rPr>
            </w:pPr>
            <w:r w:rsidRPr="00450ED7">
              <w:rPr>
                <w:rFonts w:ascii="Arial" w:hAnsi="Arial" w:cs="Arial"/>
                <w:b/>
                <w:bCs/>
                <w:sz w:val="20"/>
              </w:rPr>
              <w:t>BIG-nummer</w:t>
            </w:r>
          </w:p>
        </w:tc>
        <w:tc>
          <w:tcPr>
            <w:tcW w:w="1701" w:type="dxa"/>
            <w:tcBorders>
              <w:top w:val="nil"/>
              <w:left w:val="nil"/>
              <w:right w:val="nil"/>
            </w:tcBorders>
          </w:tcPr>
          <w:p w14:paraId="7528B8FA" w14:textId="77777777" w:rsidR="00232DD9" w:rsidRPr="00450ED7" w:rsidRDefault="00531474" w:rsidP="00232DD9">
            <w:pPr>
              <w:rPr>
                <w:rFonts w:ascii="Arial" w:hAnsi="Arial" w:cs="Arial"/>
                <w:b/>
                <w:bCs/>
                <w:sz w:val="20"/>
              </w:rPr>
            </w:pPr>
            <w:proofErr w:type="gramStart"/>
            <w:r w:rsidRPr="00450ED7">
              <w:rPr>
                <w:rFonts w:ascii="Arial" w:hAnsi="Arial" w:cs="Arial"/>
                <w:b/>
                <w:bCs/>
                <w:sz w:val="20"/>
              </w:rPr>
              <w:t>in</w:t>
            </w:r>
            <w:proofErr w:type="gramEnd"/>
            <w:r w:rsidRPr="00450ED7">
              <w:rPr>
                <w:rFonts w:ascii="Arial" w:hAnsi="Arial" w:cs="Arial"/>
                <w:b/>
                <w:bCs/>
                <w:sz w:val="20"/>
              </w:rPr>
              <w:t xml:space="preserve"> </w:t>
            </w:r>
            <w:r w:rsidR="00232DD9" w:rsidRPr="00450ED7">
              <w:rPr>
                <w:rFonts w:ascii="Arial" w:hAnsi="Arial" w:cs="Arial"/>
                <w:b/>
                <w:bCs/>
                <w:sz w:val="20"/>
              </w:rPr>
              <w:t>GAIA ja/nee</w:t>
            </w:r>
          </w:p>
        </w:tc>
        <w:tc>
          <w:tcPr>
            <w:tcW w:w="3261" w:type="dxa"/>
            <w:tcBorders>
              <w:top w:val="nil"/>
              <w:left w:val="nil"/>
              <w:right w:val="nil"/>
            </w:tcBorders>
          </w:tcPr>
          <w:p w14:paraId="7528B8FB" w14:textId="77777777" w:rsidR="00232DD9" w:rsidRPr="00450ED7" w:rsidRDefault="00531474" w:rsidP="00232DD9">
            <w:pPr>
              <w:rPr>
                <w:rFonts w:ascii="Arial" w:hAnsi="Arial" w:cs="Arial"/>
                <w:b/>
                <w:bCs/>
                <w:sz w:val="20"/>
              </w:rPr>
            </w:pPr>
            <w:r w:rsidRPr="00450ED7">
              <w:rPr>
                <w:rFonts w:ascii="Arial" w:hAnsi="Arial" w:cs="Arial"/>
                <w:b/>
                <w:bCs/>
                <w:sz w:val="20"/>
              </w:rPr>
              <w:t>Handtekening</w:t>
            </w:r>
          </w:p>
        </w:tc>
      </w:tr>
      <w:tr w:rsidR="003949AA" w:rsidRPr="00531474" w14:paraId="7528B902" w14:textId="77777777" w:rsidTr="00531474">
        <w:tc>
          <w:tcPr>
            <w:tcW w:w="3085" w:type="dxa"/>
          </w:tcPr>
          <w:p w14:paraId="7528B8FD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1</w:t>
            </w:r>
          </w:p>
          <w:p w14:paraId="7528B8FE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8FF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00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01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08" w14:textId="77777777" w:rsidTr="00531474">
        <w:tc>
          <w:tcPr>
            <w:tcW w:w="3085" w:type="dxa"/>
          </w:tcPr>
          <w:p w14:paraId="7528B903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2</w:t>
            </w:r>
          </w:p>
          <w:p w14:paraId="7528B904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05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06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07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0E" w14:textId="77777777" w:rsidTr="00531474">
        <w:tc>
          <w:tcPr>
            <w:tcW w:w="3085" w:type="dxa"/>
          </w:tcPr>
          <w:p w14:paraId="7528B909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3</w:t>
            </w:r>
          </w:p>
          <w:p w14:paraId="7528B90A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0B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0C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0D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14" w14:textId="77777777" w:rsidTr="00531474">
        <w:tc>
          <w:tcPr>
            <w:tcW w:w="3085" w:type="dxa"/>
          </w:tcPr>
          <w:p w14:paraId="7528B90F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4</w:t>
            </w:r>
          </w:p>
          <w:p w14:paraId="7528B910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11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12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13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1A" w14:textId="77777777" w:rsidTr="00531474">
        <w:tc>
          <w:tcPr>
            <w:tcW w:w="3085" w:type="dxa"/>
          </w:tcPr>
          <w:p w14:paraId="7528B915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5</w:t>
            </w:r>
          </w:p>
          <w:p w14:paraId="7528B916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17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18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19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20" w14:textId="77777777" w:rsidTr="00531474">
        <w:tc>
          <w:tcPr>
            <w:tcW w:w="3085" w:type="dxa"/>
          </w:tcPr>
          <w:p w14:paraId="7528B91B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6</w:t>
            </w:r>
          </w:p>
          <w:p w14:paraId="7528B91C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1D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1E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1F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26" w14:textId="77777777" w:rsidTr="00531474">
        <w:tc>
          <w:tcPr>
            <w:tcW w:w="3085" w:type="dxa"/>
          </w:tcPr>
          <w:p w14:paraId="7528B921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7</w:t>
            </w:r>
          </w:p>
          <w:p w14:paraId="7528B922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23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24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25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2C" w14:textId="77777777" w:rsidTr="00531474">
        <w:tc>
          <w:tcPr>
            <w:tcW w:w="3085" w:type="dxa"/>
          </w:tcPr>
          <w:p w14:paraId="7528B927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8</w:t>
            </w:r>
          </w:p>
          <w:p w14:paraId="7528B928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29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2A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2B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32" w14:textId="77777777" w:rsidTr="00531474">
        <w:tc>
          <w:tcPr>
            <w:tcW w:w="3085" w:type="dxa"/>
          </w:tcPr>
          <w:p w14:paraId="7528B92D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9</w:t>
            </w:r>
          </w:p>
          <w:p w14:paraId="7528B92E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2F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30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31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38" w14:textId="77777777" w:rsidTr="00531474">
        <w:tc>
          <w:tcPr>
            <w:tcW w:w="3085" w:type="dxa"/>
          </w:tcPr>
          <w:p w14:paraId="7528B933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10</w:t>
            </w:r>
          </w:p>
          <w:p w14:paraId="7528B934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35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36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37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3E" w14:textId="77777777" w:rsidTr="00531474">
        <w:tc>
          <w:tcPr>
            <w:tcW w:w="3085" w:type="dxa"/>
          </w:tcPr>
          <w:p w14:paraId="7528B939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11</w:t>
            </w:r>
          </w:p>
          <w:p w14:paraId="7528B93A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3B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3C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3D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  <w:tr w:rsidR="003949AA" w:rsidRPr="00531474" w14:paraId="7528B944" w14:textId="77777777" w:rsidTr="00531474">
        <w:tc>
          <w:tcPr>
            <w:tcW w:w="3085" w:type="dxa"/>
          </w:tcPr>
          <w:p w14:paraId="7528B93F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  <w:r w:rsidRPr="00531474">
              <w:rPr>
                <w:rFonts w:ascii="Arial" w:hAnsi="Arial" w:cs="Arial"/>
                <w:sz w:val="20"/>
              </w:rPr>
              <w:t>12</w:t>
            </w:r>
          </w:p>
          <w:p w14:paraId="7528B940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2126" w:type="dxa"/>
          </w:tcPr>
          <w:p w14:paraId="7528B941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701" w:type="dxa"/>
          </w:tcPr>
          <w:p w14:paraId="7528B942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3261" w:type="dxa"/>
          </w:tcPr>
          <w:p w14:paraId="7528B943" w14:textId="77777777" w:rsidR="003949AA" w:rsidRPr="00531474" w:rsidRDefault="003949AA" w:rsidP="00232DD9">
            <w:pPr>
              <w:rPr>
                <w:rFonts w:ascii="Arial" w:hAnsi="Arial" w:cs="Arial"/>
                <w:sz w:val="20"/>
              </w:rPr>
            </w:pPr>
          </w:p>
        </w:tc>
      </w:tr>
    </w:tbl>
    <w:p w14:paraId="7528B945" w14:textId="77777777" w:rsidR="00EC6B6F" w:rsidRPr="00232DD9" w:rsidRDefault="00EC6B6F" w:rsidP="00232DD9">
      <w:pPr>
        <w:ind w:left="567"/>
        <w:rPr>
          <w:rFonts w:ascii="Arial" w:hAnsi="Arial" w:cs="Arial"/>
        </w:rPr>
      </w:pPr>
      <w:r w:rsidRPr="00232DD9">
        <w:rPr>
          <w:rFonts w:ascii="Arial" w:hAnsi="Arial" w:cs="Arial"/>
        </w:rPr>
        <w:t xml:space="preserve"> </w:t>
      </w:r>
    </w:p>
    <w:p w14:paraId="7528B946" w14:textId="77777777" w:rsidR="00EC6B6F" w:rsidRPr="00232DD9" w:rsidRDefault="00EC6B6F" w:rsidP="00232DD9">
      <w:pPr>
        <w:ind w:left="567"/>
        <w:rPr>
          <w:rFonts w:ascii="Arial" w:hAnsi="Arial" w:cs="Arial"/>
          <w:sz w:val="20"/>
        </w:rPr>
      </w:pPr>
      <w:r w:rsidRPr="00232DD9">
        <w:rPr>
          <w:rFonts w:ascii="Arial" w:hAnsi="Arial" w:cs="Arial"/>
          <w:sz w:val="20"/>
        </w:rPr>
        <w:t xml:space="preserve">Na elke bijeenkomst </w:t>
      </w:r>
      <w:r w:rsidR="009161C2" w:rsidRPr="00232DD9">
        <w:rPr>
          <w:rFonts w:ascii="Arial" w:hAnsi="Arial" w:cs="Arial"/>
          <w:sz w:val="20"/>
        </w:rPr>
        <w:t xml:space="preserve">of aan het einde van het jaar </w:t>
      </w:r>
      <w:r w:rsidR="00453FD8" w:rsidRPr="00232DD9">
        <w:rPr>
          <w:rFonts w:ascii="Arial" w:hAnsi="Arial" w:cs="Arial"/>
          <w:sz w:val="20"/>
        </w:rPr>
        <w:t xml:space="preserve">zet de EKC of een andere contactpersoon de presentielijst en het verslag in GAIA, waarbij ook de punten worden ingevoerd. </w:t>
      </w:r>
      <w:r w:rsidR="00191716">
        <w:rPr>
          <w:rFonts w:ascii="Arial" w:hAnsi="Arial" w:cs="Arial"/>
          <w:sz w:val="20"/>
        </w:rPr>
        <w:t xml:space="preserve">Je hebt hiervoor tot </w:t>
      </w:r>
      <w:r w:rsidR="00453FD8" w:rsidRPr="00232DD9">
        <w:rPr>
          <w:rFonts w:ascii="Arial" w:hAnsi="Arial" w:cs="Arial"/>
          <w:sz w:val="20"/>
        </w:rPr>
        <w:t xml:space="preserve">1 </w:t>
      </w:r>
      <w:r w:rsidR="003A126E">
        <w:rPr>
          <w:rFonts w:ascii="Arial" w:hAnsi="Arial" w:cs="Arial"/>
          <w:sz w:val="20"/>
        </w:rPr>
        <w:t>februari</w:t>
      </w:r>
      <w:r w:rsidR="00453FD8" w:rsidRPr="00232DD9">
        <w:rPr>
          <w:rFonts w:ascii="Arial" w:hAnsi="Arial" w:cs="Arial"/>
          <w:sz w:val="20"/>
        </w:rPr>
        <w:t xml:space="preserve"> van het volgende jaar </w:t>
      </w:r>
      <w:r w:rsidR="00191716">
        <w:rPr>
          <w:rFonts w:ascii="Arial" w:hAnsi="Arial" w:cs="Arial"/>
          <w:sz w:val="20"/>
        </w:rPr>
        <w:t xml:space="preserve">de tijd. </w:t>
      </w:r>
      <w:r w:rsidR="00453FD8" w:rsidRPr="00232DD9">
        <w:rPr>
          <w:rFonts w:ascii="Arial" w:hAnsi="Arial" w:cs="Arial"/>
          <w:sz w:val="20"/>
        </w:rPr>
        <w:t xml:space="preserve"> </w:t>
      </w:r>
      <w:r w:rsidRPr="00232DD9">
        <w:rPr>
          <w:rFonts w:ascii="Arial" w:hAnsi="Arial" w:cs="Arial"/>
          <w:sz w:val="20"/>
        </w:rPr>
        <w:t xml:space="preserve"> </w:t>
      </w:r>
    </w:p>
    <w:p w14:paraId="7528B947" w14:textId="77777777" w:rsidR="00EC6B6F" w:rsidRPr="00232DD9" w:rsidRDefault="00EC6B6F" w:rsidP="00232DD9">
      <w:pPr>
        <w:ind w:left="567"/>
        <w:rPr>
          <w:rFonts w:ascii="Arial" w:hAnsi="Arial" w:cs="Arial"/>
          <w:sz w:val="20"/>
        </w:rPr>
      </w:pPr>
    </w:p>
    <w:p w14:paraId="7528B948" w14:textId="77777777" w:rsidR="00232DD9" w:rsidRPr="00531474" w:rsidRDefault="00453FD8" w:rsidP="00531474">
      <w:pPr>
        <w:ind w:left="567"/>
        <w:rPr>
          <w:rFonts w:ascii="Arial" w:hAnsi="Arial" w:cs="Arial"/>
          <w:sz w:val="20"/>
        </w:rPr>
      </w:pPr>
      <w:r w:rsidRPr="00232DD9">
        <w:rPr>
          <w:rFonts w:ascii="Arial" w:hAnsi="Arial" w:cs="Arial"/>
          <w:sz w:val="20"/>
        </w:rPr>
        <w:t>V</w:t>
      </w:r>
      <w:r w:rsidRPr="003E6429">
        <w:rPr>
          <w:rFonts w:ascii="Arial" w:hAnsi="Arial" w:cs="Arial"/>
          <w:sz w:val="20"/>
        </w:rPr>
        <w:t xml:space="preserve">oor het verslag </w:t>
      </w:r>
      <w:r w:rsidR="00191716">
        <w:rPr>
          <w:rFonts w:ascii="Arial" w:hAnsi="Arial" w:cs="Arial"/>
          <w:sz w:val="20"/>
        </w:rPr>
        <w:t xml:space="preserve">gebruik je het </w:t>
      </w:r>
      <w:hyperlink r:id="rId10" w:history="1">
        <w:r w:rsidR="00232DD9" w:rsidRPr="003E6429">
          <w:rPr>
            <w:rStyle w:val="Hyperlink"/>
            <w:rFonts w:ascii="Arial" w:hAnsi="Arial" w:cs="Arial"/>
            <w:color w:val="auto"/>
            <w:sz w:val="20"/>
            <w:u w:val="none"/>
          </w:rPr>
          <w:t>NVAVG-format</w:t>
        </w:r>
      </w:hyperlink>
      <w:r w:rsidRPr="00232DD9">
        <w:rPr>
          <w:rFonts w:ascii="Arial" w:hAnsi="Arial" w:cs="Arial"/>
          <w:sz w:val="20"/>
        </w:rPr>
        <w:t>.</w:t>
      </w:r>
      <w:r w:rsidR="00232DD9" w:rsidRPr="00232DD9">
        <w:rPr>
          <w:rFonts w:ascii="Arial" w:hAnsi="Arial" w:cs="Arial"/>
        </w:rPr>
        <w:tab/>
      </w:r>
    </w:p>
    <w:sectPr w:rsidR="00232DD9" w:rsidRPr="00531474" w:rsidSect="00531474">
      <w:headerReference w:type="default" r:id="rId11"/>
      <w:footerReference w:type="default" r:id="rId12"/>
      <w:pgSz w:w="11906" w:h="16838"/>
      <w:pgMar w:top="288" w:right="991" w:bottom="792" w:left="288" w:header="706" w:footer="30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A799DC" w14:textId="77777777" w:rsidR="009C31EE" w:rsidRDefault="009C31EE">
      <w:r>
        <w:separator/>
      </w:r>
    </w:p>
  </w:endnote>
  <w:endnote w:type="continuationSeparator" w:id="0">
    <w:p w14:paraId="6F3FCAA2" w14:textId="77777777" w:rsidR="009C31EE" w:rsidRDefault="009C3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B94F" w14:textId="77777777" w:rsidR="00EC6B6F" w:rsidRPr="00232DD9" w:rsidRDefault="00EC6B6F">
    <w:pPr>
      <w:pStyle w:val="Voettekst"/>
      <w:jc w:val="center"/>
      <w:rPr>
        <w:rFonts w:ascii="Arial" w:hAnsi="Arial" w:cs="Arial"/>
        <w:b/>
        <w:bCs/>
        <w:color w:val="1D3058"/>
        <w:sz w:val="18"/>
      </w:rPr>
    </w:pPr>
    <w:r w:rsidRPr="00232DD9">
      <w:rPr>
        <w:rFonts w:ascii="Arial" w:hAnsi="Arial" w:cs="Arial"/>
        <w:b/>
        <w:bCs/>
        <w:color w:val="1D3058"/>
        <w:sz w:val="20"/>
      </w:rPr>
      <w:t xml:space="preserve">Nederlandse </w:t>
    </w:r>
    <w:r w:rsidR="003E6429">
      <w:rPr>
        <w:rFonts w:ascii="Arial" w:hAnsi="Arial" w:cs="Arial"/>
        <w:b/>
        <w:bCs/>
        <w:color w:val="1D3058"/>
        <w:sz w:val="20"/>
      </w:rPr>
      <w:t>V</w:t>
    </w:r>
    <w:r w:rsidR="00232DD9" w:rsidRPr="00232DD9">
      <w:rPr>
        <w:rFonts w:ascii="Arial" w:hAnsi="Arial" w:cs="Arial"/>
        <w:b/>
        <w:bCs/>
        <w:color w:val="1D3058"/>
        <w:sz w:val="20"/>
      </w:rPr>
      <w:t xml:space="preserve">ereniging </w:t>
    </w:r>
    <w:r w:rsidR="003E6429">
      <w:rPr>
        <w:rFonts w:ascii="Arial" w:hAnsi="Arial" w:cs="Arial"/>
        <w:b/>
        <w:bCs/>
        <w:color w:val="1D3058"/>
        <w:sz w:val="20"/>
      </w:rPr>
      <w:t>A</w:t>
    </w:r>
    <w:r w:rsidR="00232DD9" w:rsidRPr="00232DD9">
      <w:rPr>
        <w:rFonts w:ascii="Arial" w:hAnsi="Arial" w:cs="Arial"/>
        <w:b/>
        <w:bCs/>
        <w:color w:val="1D3058"/>
        <w:sz w:val="20"/>
      </w:rPr>
      <w:t xml:space="preserve">rtsen </w:t>
    </w:r>
    <w:r w:rsidR="003E6429">
      <w:rPr>
        <w:rFonts w:ascii="Arial" w:hAnsi="Arial" w:cs="Arial"/>
        <w:b/>
        <w:bCs/>
        <w:color w:val="1D3058"/>
        <w:sz w:val="20"/>
      </w:rPr>
      <w:t>V</w:t>
    </w:r>
    <w:r w:rsidR="00232DD9" w:rsidRPr="00232DD9">
      <w:rPr>
        <w:rFonts w:ascii="Arial" w:hAnsi="Arial" w:cs="Arial"/>
        <w:b/>
        <w:bCs/>
        <w:color w:val="1D3058"/>
        <w:sz w:val="20"/>
      </w:rPr>
      <w:t xml:space="preserve">erstandelijk </w:t>
    </w:r>
    <w:r w:rsidR="003E6429">
      <w:rPr>
        <w:rFonts w:ascii="Arial" w:hAnsi="Arial" w:cs="Arial"/>
        <w:b/>
        <w:bCs/>
        <w:color w:val="1D3058"/>
        <w:sz w:val="20"/>
      </w:rPr>
      <w:t>G</w:t>
    </w:r>
    <w:r w:rsidR="00232DD9" w:rsidRPr="00232DD9">
      <w:rPr>
        <w:rFonts w:ascii="Arial" w:hAnsi="Arial" w:cs="Arial"/>
        <w:b/>
        <w:bCs/>
        <w:color w:val="1D3058"/>
        <w:sz w:val="20"/>
      </w:rPr>
      <w:t>ehandicapten</w:t>
    </w:r>
    <w:r w:rsidRPr="00232DD9">
      <w:rPr>
        <w:rFonts w:ascii="Arial" w:hAnsi="Arial" w:cs="Arial"/>
        <w:b/>
        <w:bCs/>
        <w:color w:val="1D3058"/>
        <w:sz w:val="18"/>
      </w:rPr>
      <w:t xml:space="preserve"> </w:t>
    </w:r>
  </w:p>
  <w:p w14:paraId="7528B950" w14:textId="77777777" w:rsidR="00EC6B6F" w:rsidRPr="003A126E" w:rsidRDefault="00191716">
    <w:pPr>
      <w:pStyle w:val="Voettekst"/>
      <w:jc w:val="center"/>
      <w:rPr>
        <w:rFonts w:ascii="Arial" w:hAnsi="Arial" w:cs="Arial"/>
        <w:color w:val="1D3058"/>
        <w:sz w:val="18"/>
      </w:rPr>
    </w:pPr>
    <w:hyperlink r:id="rId1" w:history="1">
      <w:r w:rsidRPr="00F84589">
        <w:rPr>
          <w:rStyle w:val="Hyperlink"/>
          <w:rFonts w:ascii="Arial" w:hAnsi="Arial" w:cs="Arial"/>
          <w:sz w:val="18"/>
        </w:rPr>
        <w:t>secretariaat@nvavg.nl</w:t>
      </w:r>
    </w:hyperlink>
    <w:r w:rsidR="00EC6B6F" w:rsidRPr="00232DD9">
      <w:rPr>
        <w:rFonts w:ascii="Arial" w:hAnsi="Arial" w:cs="Arial"/>
        <w:color w:val="1D3058"/>
        <w:sz w:val="18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50717D" w14:textId="77777777" w:rsidR="009C31EE" w:rsidRDefault="009C31EE">
      <w:r>
        <w:separator/>
      </w:r>
    </w:p>
  </w:footnote>
  <w:footnote w:type="continuationSeparator" w:id="0">
    <w:p w14:paraId="10A8356B" w14:textId="77777777" w:rsidR="009C31EE" w:rsidRDefault="009C3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28B94D" w14:textId="77777777" w:rsidR="00453FD8" w:rsidRDefault="00E117B1" w:rsidP="00453FD8">
    <w:pPr>
      <w:pStyle w:val="Koptekst"/>
      <w:jc w:val="right"/>
    </w:pPr>
    <w:r>
      <w:rPr>
        <w:noProof/>
      </w:rPr>
      <w:drawing>
        <wp:inline distT="0" distB="0" distL="0" distR="0" wp14:anchorId="7528B951" wp14:editId="7528B952">
          <wp:extent cx="3629025" cy="571500"/>
          <wp:effectExtent l="0" t="0" r="0" b="0"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29025" cy="57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528B94E" w14:textId="77777777" w:rsidR="00453FD8" w:rsidRDefault="00453FD8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25873"/>
    <w:multiLevelType w:val="singleLevel"/>
    <w:tmpl w:val="1E4235EE"/>
    <w:lvl w:ilvl="0">
      <w:start w:val="1"/>
      <w:numFmt w:val="decimal"/>
      <w:lvlText w:val="%1."/>
      <w:lvlJc w:val="left"/>
      <w:pPr>
        <w:tabs>
          <w:tab w:val="num" w:pos="708"/>
        </w:tabs>
        <w:ind w:left="708" w:hanging="708"/>
      </w:pPr>
      <w:rPr>
        <w:rFonts w:hint="default"/>
      </w:rPr>
    </w:lvl>
  </w:abstractNum>
  <w:abstractNum w:abstractNumId="1" w15:restartNumberingAfterBreak="0">
    <w:nsid w:val="146E7426"/>
    <w:multiLevelType w:val="hybridMultilevel"/>
    <w:tmpl w:val="4EFEC0E6"/>
    <w:lvl w:ilvl="0" w:tplc="65E0BC0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504445246">
    <w:abstractNumId w:val="0"/>
  </w:num>
  <w:num w:numId="2" w16cid:durableId="12644613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08DF"/>
    <w:rsid w:val="00056F7E"/>
    <w:rsid w:val="000B23DC"/>
    <w:rsid w:val="000C08DF"/>
    <w:rsid w:val="00152982"/>
    <w:rsid w:val="00154549"/>
    <w:rsid w:val="00191716"/>
    <w:rsid w:val="00232DD9"/>
    <w:rsid w:val="00376C57"/>
    <w:rsid w:val="00384F45"/>
    <w:rsid w:val="00393301"/>
    <w:rsid w:val="003949AA"/>
    <w:rsid w:val="003A126E"/>
    <w:rsid w:val="003E6429"/>
    <w:rsid w:val="00450ED7"/>
    <w:rsid w:val="004519FA"/>
    <w:rsid w:val="00453FD8"/>
    <w:rsid w:val="00531474"/>
    <w:rsid w:val="005D6743"/>
    <w:rsid w:val="007618AA"/>
    <w:rsid w:val="00800A8F"/>
    <w:rsid w:val="008236E2"/>
    <w:rsid w:val="008D0042"/>
    <w:rsid w:val="008E2B47"/>
    <w:rsid w:val="009161C2"/>
    <w:rsid w:val="009C0A77"/>
    <w:rsid w:val="009C31EE"/>
    <w:rsid w:val="00B66CF6"/>
    <w:rsid w:val="00E117B1"/>
    <w:rsid w:val="00EC6B6F"/>
    <w:rsid w:val="00FA22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528B8D7"/>
  <w15:chartTrackingRefBased/>
  <w15:docId w15:val="{CC438331-57A5-4044-A630-77BEE0C88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CG Times" w:hAnsi="CG Times"/>
      <w:sz w:val="22"/>
      <w:lang w:eastAsia="en-US"/>
    </w:rPr>
  </w:style>
  <w:style w:type="paragraph" w:styleId="Kop1">
    <w:name w:val="heading 1"/>
    <w:basedOn w:val="Standaard"/>
    <w:next w:val="Standaard"/>
    <w:qFormat/>
    <w:pPr>
      <w:keepNext/>
      <w:outlineLvl w:val="0"/>
    </w:pPr>
    <w:rPr>
      <w:b/>
      <w:sz w:val="20"/>
    </w:rPr>
  </w:style>
  <w:style w:type="paragraph" w:styleId="Kop2">
    <w:name w:val="heading 2"/>
    <w:basedOn w:val="Standaard"/>
    <w:next w:val="Standaard"/>
    <w:qFormat/>
    <w:pPr>
      <w:keepNext/>
      <w:outlineLvl w:val="1"/>
    </w:pPr>
    <w:rPr>
      <w:sz w:val="32"/>
    </w:rPr>
  </w:style>
  <w:style w:type="paragraph" w:styleId="Kop3">
    <w:name w:val="heading 3"/>
    <w:basedOn w:val="Standaard"/>
    <w:next w:val="Standaard"/>
    <w:qFormat/>
    <w:pPr>
      <w:keepNext/>
      <w:outlineLvl w:val="2"/>
    </w:pPr>
    <w:rPr>
      <w:b/>
      <w:bCs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dresenvelop">
    <w:name w:val="envelope address"/>
    <w:basedOn w:val="Standaard"/>
    <w:semiHidden/>
    <w:pPr>
      <w:framePr w:w="7920" w:h="1980" w:hRule="exact" w:hSpace="141" w:wrap="auto" w:hAnchor="page" w:xAlign="center" w:yAlign="bottom"/>
      <w:ind w:left="2880"/>
    </w:pPr>
  </w:style>
  <w:style w:type="paragraph" w:styleId="Koptekst">
    <w:name w:val="header"/>
    <w:basedOn w:val="Standaard"/>
    <w:link w:val="KoptekstChar"/>
    <w:uiPriority w:val="99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semiHidden/>
    <w:pPr>
      <w:tabs>
        <w:tab w:val="center" w:pos="4536"/>
        <w:tab w:val="right" w:pos="9072"/>
      </w:tabs>
    </w:pPr>
  </w:style>
  <w:style w:type="character" w:styleId="Hyperlink">
    <w:name w:val="Hyperlink"/>
    <w:semiHidden/>
    <w:rPr>
      <w:color w:val="0000FF"/>
      <w:u w:val="single"/>
    </w:rPr>
  </w:style>
  <w:style w:type="character" w:styleId="GevolgdeHyperlink">
    <w:name w:val="FollowedHyperlink"/>
    <w:semiHidden/>
    <w:rPr>
      <w:color w:val="800080"/>
      <w:u w:val="single"/>
    </w:rPr>
  </w:style>
  <w:style w:type="table" w:styleId="Tabelraster">
    <w:name w:val="Table Grid"/>
    <w:basedOn w:val="Standaardtabel"/>
    <w:uiPriority w:val="59"/>
    <w:rsid w:val="009161C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KoptekstChar">
    <w:name w:val="Koptekst Char"/>
    <w:link w:val="Koptekst"/>
    <w:uiPriority w:val="99"/>
    <w:rsid w:val="00453FD8"/>
    <w:rPr>
      <w:rFonts w:ascii="CG Times" w:hAnsi="CG Times"/>
      <w:sz w:val="22"/>
      <w:lang w:eastAsia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453FD8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453FD8"/>
    <w:rPr>
      <w:rFonts w:ascii="Tahoma" w:hAnsi="Tahoma" w:cs="Tahoma"/>
      <w:sz w:val="16"/>
      <w:szCs w:val="16"/>
      <w:lang w:eastAsia="en-US"/>
    </w:rPr>
  </w:style>
  <w:style w:type="character" w:styleId="Onopgelostemelding">
    <w:name w:val="Unresolved Mention"/>
    <w:uiPriority w:val="99"/>
    <w:semiHidden/>
    <w:unhideWhenUsed/>
    <w:rsid w:val="003E642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nvavg.nl/wp-content/uploads/2022/06/format-verslag-toetsgroep-per-bijeenkomst-.doc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at@nvavg.n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83084DA5AE864F983D87AF91841E82" ma:contentTypeVersion="14" ma:contentTypeDescription="Een nieuw document maken." ma:contentTypeScope="" ma:versionID="79b8808b93256f40705e0efe483e112b">
  <xsd:schema xmlns:xsd="http://www.w3.org/2001/XMLSchema" xmlns:xs="http://www.w3.org/2001/XMLSchema" xmlns:p="http://schemas.microsoft.com/office/2006/metadata/properties" xmlns:ns2="982b670b-d690-4f41-aa6e-fe237e1e62ba" xmlns:ns3="bb65f0de-2546-4caa-bbde-5a2377661fff" targetNamespace="http://schemas.microsoft.com/office/2006/metadata/properties" ma:root="true" ma:fieldsID="7025dda2c1e41b0b4b81ce52010b4804" ns2:_="" ns3:_="">
    <xsd:import namespace="982b670b-d690-4f41-aa6e-fe237e1e62ba"/>
    <xsd:import namespace="bb65f0de-2546-4caa-bbde-5a2377661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2b670b-d690-4f41-aa6e-fe237e1e62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Afbeeldingtags" ma:readOnly="false" ma:fieldId="{5cf76f15-5ced-4ddc-b409-7134ff3c332f}" ma:taxonomyMulti="true" ma:sspId="7925c078-622e-4a3f-ae07-7d29f6761eb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65f0de-2546-4caa-bbde-5a2377661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65646b1b-00ce-4780-ad90-190a46ed24c5}" ma:internalName="TaxCatchAll" ma:showField="CatchAllData" ma:web="bb65f0de-2546-4caa-bbde-5a2377661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2b670b-d690-4f41-aa6e-fe237e1e62ba">
      <Terms xmlns="http://schemas.microsoft.com/office/infopath/2007/PartnerControls"/>
    </lcf76f155ced4ddcb4097134ff3c332f>
    <TaxCatchAll xmlns="bb65f0de-2546-4caa-bbde-5a2377661fff" xsi:nil="true"/>
  </documentManagement>
</p:properties>
</file>

<file path=customXml/itemProps1.xml><?xml version="1.0" encoding="utf-8"?>
<ds:datastoreItem xmlns:ds="http://schemas.openxmlformats.org/officeDocument/2006/customXml" ds:itemID="{BB75C2A9-3082-48F6-890D-3CEA2CFC6A8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41F825A-A0BA-4395-9B82-77B8AF06E0C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2b670b-d690-4f41-aa6e-fe237e1e62ba"/>
    <ds:schemaRef ds:uri="bb65f0de-2546-4caa-bbde-5a2377661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A0F2E4-6465-4C22-92A7-D1C1204F121E}">
  <ds:schemaRefs>
    <ds:schemaRef ds:uri="http://schemas.microsoft.com/office/2006/metadata/properties"/>
    <ds:schemaRef ds:uri="http://schemas.microsoft.com/office/infopath/2007/PartnerControls"/>
    <ds:schemaRef ds:uri="982b670b-d690-4f41-aa6e-fe237e1e62ba"/>
    <ds:schemaRef ds:uri="bb65f0de-2546-4caa-bbde-5a2377661ff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Prof</vt:lpstr>
    </vt:vector>
  </TitlesOfParts>
  <Company>NVAVG</Company>
  <LinksUpToDate>false</LinksUpToDate>
  <CharactersWithSpaces>893</CharactersWithSpaces>
  <SharedDoc>false</SharedDoc>
  <HyperlinkBase/>
  <HLinks>
    <vt:vector size="12" baseType="variant">
      <vt:variant>
        <vt:i4>2555946</vt:i4>
      </vt:variant>
      <vt:variant>
        <vt:i4>0</vt:i4>
      </vt:variant>
      <vt:variant>
        <vt:i4>0</vt:i4>
      </vt:variant>
      <vt:variant>
        <vt:i4>5</vt:i4>
      </vt:variant>
      <vt:variant>
        <vt:lpwstr>https://nvavg.nl/wp-content/uploads/2022/06/format-verslag-toetsgroep-per-bijeenkomst-.doc</vt:lpwstr>
      </vt:variant>
      <vt:variant>
        <vt:lpwstr/>
      </vt:variant>
      <vt:variant>
        <vt:i4>8126536</vt:i4>
      </vt:variant>
      <vt:variant>
        <vt:i4>0</vt:i4>
      </vt:variant>
      <vt:variant>
        <vt:i4>0</vt:i4>
      </vt:variant>
      <vt:variant>
        <vt:i4>5</vt:i4>
      </vt:variant>
      <vt:variant>
        <vt:lpwstr>mailto:secretariaat@nvavg.nl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Lubbers | Tekstenderest</dc:creator>
  <cp:keywords/>
  <cp:lastModifiedBy>Samantha Laarhoven</cp:lastModifiedBy>
  <cp:revision>2</cp:revision>
  <cp:lastPrinted>2006-12-20T00:30:00Z</cp:lastPrinted>
  <dcterms:created xsi:type="dcterms:W3CDTF">2026-04-10T13:55:00Z</dcterms:created>
  <dcterms:modified xsi:type="dcterms:W3CDTF">2026-04-10T13:55:00Z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/>
  </property>
  <property fmtid="{D5CDD505-2E9C-101B-9397-08002B2CF9AE}" pid="3" name="lcf76f155ced4ddcb4097134ff3c332f">
    <vt:lpwstr/>
  </property>
  <property fmtid="{D5CDD505-2E9C-101B-9397-08002B2CF9AE}" pid="4" name="MediaServiceImageTags">
    <vt:lpwstr/>
  </property>
  <property fmtid="{D5CDD505-2E9C-101B-9397-08002B2CF9AE}" pid="5" name="ContentTypeId">
    <vt:lpwstr>0x0101000783084DA5AE864F983D87AF91841E82</vt:lpwstr>
  </property>
</Properties>
</file>